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4E4" w:rsidRPr="001454E4" w:rsidRDefault="001454E4" w:rsidP="001454E4">
      <w:pPr>
        <w:shd w:val="clear" w:color="auto" w:fill="FFFFFF"/>
        <w:spacing w:after="336" w:line="336" w:lineRule="atLeast"/>
        <w:textAlignment w:val="baseline"/>
        <w:rPr>
          <w:rFonts w:ascii="Arial" w:eastAsia="Times New Roman" w:hAnsi="Arial" w:cs="Arial"/>
          <w:color w:val="292C33"/>
          <w:sz w:val="21"/>
          <w:szCs w:val="21"/>
        </w:rPr>
      </w:pPr>
      <w:r w:rsidRPr="001454E4">
        <w:rPr>
          <w:rFonts w:ascii="Arial" w:eastAsia="Times New Roman" w:hAnsi="Arial" w:cs="Arial"/>
          <w:color w:val="292C33"/>
          <w:sz w:val="21"/>
          <w:szCs w:val="21"/>
        </w:rPr>
        <w:t xml:space="preserve">To add a cell number for texting messages please follow the steps below. This MUST be done for the number to be activated for use through </w:t>
      </w:r>
      <w:proofErr w:type="spellStart"/>
      <w:r w:rsidRPr="001454E4">
        <w:rPr>
          <w:rFonts w:ascii="Arial" w:eastAsia="Times New Roman" w:hAnsi="Arial" w:cs="Arial"/>
          <w:color w:val="292C33"/>
          <w:sz w:val="21"/>
          <w:szCs w:val="21"/>
        </w:rPr>
        <w:t>OnDeck</w:t>
      </w:r>
      <w:proofErr w:type="spellEnd"/>
      <w:r w:rsidRPr="001454E4">
        <w:rPr>
          <w:rFonts w:ascii="Arial" w:eastAsia="Times New Roman" w:hAnsi="Arial" w:cs="Arial"/>
          <w:color w:val="292C33"/>
          <w:sz w:val="21"/>
          <w:szCs w:val="21"/>
        </w:rPr>
        <w:t>. Ideally an account holder will perform the below steps, as it requires retrieving a verification code from their cell phone and entering it on the site.</w:t>
      </w:r>
    </w:p>
    <w:p w:rsidR="001454E4" w:rsidRPr="001454E4" w:rsidRDefault="001454E4" w:rsidP="001454E4">
      <w:pPr>
        <w:shd w:val="clear" w:color="auto" w:fill="FFFFFF"/>
        <w:spacing w:after="0" w:line="336" w:lineRule="atLeast"/>
        <w:textAlignment w:val="baseline"/>
        <w:rPr>
          <w:rFonts w:ascii="Arial" w:eastAsia="Times New Roman" w:hAnsi="Arial" w:cs="Arial"/>
          <w:color w:val="292C33"/>
          <w:sz w:val="21"/>
          <w:szCs w:val="21"/>
        </w:rPr>
      </w:pPr>
      <w:proofErr w:type="spellStart"/>
      <w:r w:rsidRPr="001454E4">
        <w:rPr>
          <w:rFonts w:ascii="inherit" w:eastAsia="Times New Roman" w:hAnsi="inherit" w:cs="Arial"/>
          <w:b/>
          <w:bCs/>
          <w:color w:val="292C33"/>
          <w:sz w:val="21"/>
        </w:rPr>
        <w:t>SwimOffice</w:t>
      </w:r>
      <w:proofErr w:type="spellEnd"/>
      <w:r w:rsidRPr="001454E4">
        <w:rPr>
          <w:rFonts w:ascii="inherit" w:eastAsia="Times New Roman" w:hAnsi="inherit" w:cs="Arial"/>
          <w:b/>
          <w:bCs/>
          <w:color w:val="292C33"/>
          <w:sz w:val="21"/>
        </w:rPr>
        <w:t xml:space="preserve"> Admin - Not an Admin</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 xml:space="preserve">Sign In to your team's </w:t>
      </w:r>
      <w:proofErr w:type="spellStart"/>
      <w:r w:rsidRPr="001454E4">
        <w:rPr>
          <w:rFonts w:ascii="inherit" w:eastAsia="Times New Roman" w:hAnsi="inherit" w:cs="Arial"/>
          <w:color w:val="292C33"/>
          <w:sz w:val="21"/>
          <w:szCs w:val="21"/>
        </w:rPr>
        <w:t>TeamUnify</w:t>
      </w:r>
      <w:proofErr w:type="spellEnd"/>
      <w:r w:rsidRPr="001454E4">
        <w:rPr>
          <w:rFonts w:ascii="inherit" w:eastAsia="Times New Roman" w:hAnsi="inherit" w:cs="Arial"/>
          <w:color w:val="292C33"/>
          <w:sz w:val="21"/>
          <w:szCs w:val="21"/>
        </w:rPr>
        <w:t xml:space="preserve"> </w:t>
      </w:r>
      <w:proofErr w:type="spellStart"/>
      <w:r w:rsidRPr="001454E4">
        <w:rPr>
          <w:rFonts w:ascii="inherit" w:eastAsia="Times New Roman" w:hAnsi="inherit" w:cs="Arial"/>
          <w:color w:val="292C33"/>
          <w:sz w:val="21"/>
          <w:szCs w:val="21"/>
        </w:rPr>
        <w:t>SwimOffice</w:t>
      </w:r>
      <w:proofErr w:type="spellEnd"/>
      <w:r w:rsidRPr="001454E4">
        <w:rPr>
          <w:rFonts w:ascii="inherit" w:eastAsia="Times New Roman" w:hAnsi="inherit" w:cs="Arial"/>
          <w:color w:val="292C33"/>
          <w:sz w:val="21"/>
          <w:szCs w:val="21"/>
        </w:rPr>
        <w:t xml:space="preserve"> website.</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In the side menu click</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My Account</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&gt;</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My Account</w:t>
      </w:r>
      <w:r w:rsidRPr="001454E4">
        <w:rPr>
          <w:rFonts w:ascii="inherit" w:eastAsia="Times New Roman" w:hAnsi="inherit" w:cs="Arial"/>
          <w:color w:val="292C33"/>
          <w:sz w:val="21"/>
          <w:szCs w:val="21"/>
        </w:rPr>
        <w:t>.</w:t>
      </w:r>
      <w:r w:rsidRPr="001454E4">
        <w:rPr>
          <w:rFonts w:ascii="inherit" w:eastAsia="Times New Roman" w:hAnsi="inherit" w:cs="Arial"/>
          <w:color w:val="292C33"/>
          <w:sz w:val="21"/>
          <w:szCs w:val="21"/>
        </w:rPr>
        <w:br/>
      </w:r>
      <w:r>
        <w:rPr>
          <w:rFonts w:ascii="inherit" w:eastAsia="Times New Roman" w:hAnsi="inherit" w:cs="Arial"/>
          <w:noProof/>
          <w:color w:val="292C33"/>
          <w:sz w:val="21"/>
          <w:szCs w:val="21"/>
          <w:bdr w:val="none" w:sz="0" w:space="0" w:color="auto" w:frame="1"/>
        </w:rPr>
        <w:drawing>
          <wp:inline distT="0" distB="0" distL="0" distR="0">
            <wp:extent cx="2238375" cy="1790700"/>
            <wp:effectExtent l="19050" t="0" r="9525" b="0"/>
            <wp:docPr id="1" name="Picture 1" descr="My Account &gt; My Account menu in Swim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Account &gt; My Account menu in SwimOffice"/>
                    <pic:cNvPicPr>
                      <a:picLocks noChangeAspect="1" noChangeArrowheads="1"/>
                    </pic:cNvPicPr>
                  </pic:nvPicPr>
                  <pic:blipFill>
                    <a:blip r:embed="rId7" cstate="print"/>
                    <a:srcRect/>
                    <a:stretch>
                      <a:fillRect/>
                    </a:stretch>
                  </pic:blipFill>
                  <pic:spPr bwMode="auto">
                    <a:xfrm>
                      <a:off x="0" y="0"/>
                      <a:ext cx="2238375" cy="1790700"/>
                    </a:xfrm>
                    <a:prstGeom prst="rect">
                      <a:avLst/>
                    </a:prstGeom>
                    <a:noFill/>
                    <a:ln w="9525">
                      <a:noFill/>
                      <a:miter lim="800000"/>
                      <a:headEnd/>
                      <a:tailEnd/>
                    </a:ln>
                  </pic:spPr>
                </pic:pic>
              </a:graphicData>
            </a:graphic>
          </wp:inline>
        </w:drawing>
      </w:r>
      <w:r w:rsidRPr="001454E4">
        <w:rPr>
          <w:rFonts w:ascii="inherit" w:eastAsia="Times New Roman" w:hAnsi="inherit" w:cs="Arial"/>
          <w:color w:val="292C33"/>
          <w:sz w:val="21"/>
          <w:szCs w:val="21"/>
          <w:bdr w:val="none" w:sz="0" w:space="0" w:color="auto" w:frame="1"/>
        </w:rPr>
        <w:br/>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To add an SMS number for one of the athletes in the account, click the</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Members</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tab and then click their name; otherwise stay on the current screen.</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Enter an</w:t>
      </w:r>
      <w:r w:rsidRPr="001454E4">
        <w:rPr>
          <w:rFonts w:ascii="inherit" w:eastAsia="Times New Roman" w:hAnsi="inherit" w:cs="Arial"/>
          <w:color w:val="292C33"/>
          <w:sz w:val="21"/>
        </w:rPr>
        <w:t> </w:t>
      </w:r>
      <w:r w:rsidRPr="001454E4">
        <w:rPr>
          <w:rFonts w:ascii="inherit" w:eastAsia="Times New Roman" w:hAnsi="inherit" w:cs="Arial"/>
          <w:i/>
          <w:iCs/>
          <w:color w:val="292C33"/>
          <w:sz w:val="21"/>
        </w:rPr>
        <w:t>SMS</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cell number and select its</w:t>
      </w:r>
      <w:r w:rsidRPr="001454E4">
        <w:rPr>
          <w:rFonts w:ascii="inherit" w:eastAsia="Times New Roman" w:hAnsi="inherit" w:cs="Arial"/>
          <w:color w:val="292C33"/>
          <w:sz w:val="21"/>
        </w:rPr>
        <w:t> </w:t>
      </w:r>
      <w:r w:rsidRPr="001454E4">
        <w:rPr>
          <w:rFonts w:ascii="inherit" w:eastAsia="Times New Roman" w:hAnsi="inherit" w:cs="Arial"/>
          <w:i/>
          <w:iCs/>
          <w:color w:val="292C33"/>
          <w:sz w:val="21"/>
        </w:rPr>
        <w:t>Carrier</w:t>
      </w:r>
      <w:r w:rsidRPr="001454E4">
        <w:rPr>
          <w:rFonts w:ascii="inherit" w:eastAsia="Times New Roman" w:hAnsi="inherit" w:cs="Arial"/>
          <w:color w:val="292C33"/>
          <w:sz w:val="21"/>
          <w:szCs w:val="21"/>
        </w:rPr>
        <w:t>.</w:t>
      </w:r>
      <w:r w:rsidRPr="001454E4">
        <w:rPr>
          <w:rFonts w:ascii="inherit" w:eastAsia="Times New Roman" w:hAnsi="inherit" w:cs="Arial"/>
          <w:color w:val="292C33"/>
          <w:sz w:val="21"/>
          <w:szCs w:val="21"/>
        </w:rPr>
        <w:br/>
      </w:r>
      <w:r>
        <w:rPr>
          <w:rFonts w:ascii="inherit" w:eastAsia="Times New Roman" w:hAnsi="inherit" w:cs="Arial"/>
          <w:noProof/>
          <w:color w:val="292C33"/>
          <w:sz w:val="21"/>
          <w:szCs w:val="21"/>
          <w:bdr w:val="none" w:sz="0" w:space="0" w:color="auto" w:frame="1"/>
        </w:rPr>
        <w:drawing>
          <wp:inline distT="0" distB="0" distL="0" distR="0">
            <wp:extent cx="3438525" cy="666750"/>
            <wp:effectExtent l="19050" t="0" r="9525" b="0"/>
            <wp:docPr id="2" name="Picture 2" descr="Enter SMS number and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r SMS number and carrier"/>
                    <pic:cNvPicPr>
                      <a:picLocks noChangeAspect="1" noChangeArrowheads="1"/>
                    </pic:cNvPicPr>
                  </pic:nvPicPr>
                  <pic:blipFill>
                    <a:blip r:embed="rId8" cstate="print"/>
                    <a:srcRect/>
                    <a:stretch>
                      <a:fillRect/>
                    </a:stretch>
                  </pic:blipFill>
                  <pic:spPr bwMode="auto">
                    <a:xfrm>
                      <a:off x="0" y="0"/>
                      <a:ext cx="3438525" cy="666750"/>
                    </a:xfrm>
                    <a:prstGeom prst="rect">
                      <a:avLst/>
                    </a:prstGeom>
                    <a:noFill/>
                    <a:ln w="9525">
                      <a:noFill/>
                      <a:miter lim="800000"/>
                      <a:headEnd/>
                      <a:tailEnd/>
                    </a:ln>
                  </pic:spPr>
                </pic:pic>
              </a:graphicData>
            </a:graphic>
          </wp:inline>
        </w:drawing>
      </w:r>
      <w:r w:rsidRPr="001454E4">
        <w:rPr>
          <w:rFonts w:ascii="inherit" w:eastAsia="Times New Roman" w:hAnsi="inherit" w:cs="Arial"/>
          <w:color w:val="292C33"/>
          <w:sz w:val="21"/>
          <w:szCs w:val="21"/>
          <w:bdr w:val="none" w:sz="0" w:space="0" w:color="auto" w:frame="1"/>
        </w:rPr>
        <w:br/>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Click</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Save</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in the upper right and it will send that number a verification text.</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Check your cell phone for a "Verify your SMS" text from</w:t>
      </w:r>
      <w:r w:rsidRPr="001454E4">
        <w:rPr>
          <w:rFonts w:ascii="inherit" w:eastAsia="Times New Roman" w:hAnsi="inherit" w:cs="Arial"/>
          <w:color w:val="292C33"/>
          <w:sz w:val="21"/>
        </w:rPr>
        <w:t> </w:t>
      </w:r>
      <w:proofErr w:type="spellStart"/>
      <w:r w:rsidRPr="001454E4">
        <w:rPr>
          <w:rFonts w:ascii="inherit" w:eastAsia="Times New Roman" w:hAnsi="inherit" w:cs="Arial"/>
          <w:i/>
          <w:iCs/>
          <w:color w:val="292C33"/>
          <w:sz w:val="21"/>
        </w:rPr>
        <w:t>notifications+alias</w:t>
      </w:r>
      <w:proofErr w:type="spellEnd"/>
      <w:r w:rsidRPr="001454E4">
        <w:rPr>
          <w:rFonts w:ascii="inherit" w:eastAsia="Times New Roman" w:hAnsi="inherit" w:cs="Arial"/>
          <w:color w:val="292C33"/>
          <w:sz w:val="21"/>
          <w:szCs w:val="21"/>
        </w:rPr>
        <w:t>, where</w:t>
      </w:r>
      <w:r w:rsidRPr="001454E4">
        <w:rPr>
          <w:rFonts w:ascii="inherit" w:eastAsia="Times New Roman" w:hAnsi="inherit" w:cs="Arial"/>
          <w:color w:val="292C33"/>
          <w:sz w:val="21"/>
        </w:rPr>
        <w:t> </w:t>
      </w:r>
      <w:r w:rsidRPr="001454E4">
        <w:rPr>
          <w:rFonts w:ascii="inherit" w:eastAsia="Times New Roman" w:hAnsi="inherit" w:cs="Arial"/>
          <w:i/>
          <w:iCs/>
          <w:color w:val="292C33"/>
          <w:sz w:val="21"/>
        </w:rPr>
        <w:t>alias</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is your team's alias, and open it. Note that some cell carriers can take awhile to deliver the message.</w:t>
      </w:r>
      <w:r w:rsidRPr="001454E4">
        <w:rPr>
          <w:rFonts w:ascii="inherit" w:eastAsia="Times New Roman" w:hAnsi="inherit" w:cs="Arial"/>
          <w:color w:val="292C33"/>
          <w:sz w:val="21"/>
          <w:szCs w:val="21"/>
        </w:rPr>
        <w:br/>
      </w:r>
      <w:r>
        <w:rPr>
          <w:rFonts w:ascii="inherit" w:eastAsia="Times New Roman" w:hAnsi="inherit" w:cs="Arial"/>
          <w:noProof/>
          <w:color w:val="292C33"/>
          <w:sz w:val="21"/>
          <w:szCs w:val="21"/>
          <w:bdr w:val="none" w:sz="0" w:space="0" w:color="auto" w:frame="1"/>
        </w:rPr>
        <w:lastRenderedPageBreak/>
        <w:drawing>
          <wp:inline distT="0" distB="0" distL="0" distR="0">
            <wp:extent cx="2571750" cy="2971800"/>
            <wp:effectExtent l="19050" t="0" r="0" b="0"/>
            <wp:docPr id="3" name="Picture 3" descr="SMS verificatio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S verification text"/>
                    <pic:cNvPicPr>
                      <a:picLocks noChangeAspect="1" noChangeArrowheads="1"/>
                    </pic:cNvPicPr>
                  </pic:nvPicPr>
                  <pic:blipFill>
                    <a:blip r:embed="rId9" cstate="print"/>
                    <a:srcRect/>
                    <a:stretch>
                      <a:fillRect/>
                    </a:stretch>
                  </pic:blipFill>
                  <pic:spPr bwMode="auto">
                    <a:xfrm>
                      <a:off x="0" y="0"/>
                      <a:ext cx="2571750" cy="2971800"/>
                    </a:xfrm>
                    <a:prstGeom prst="rect">
                      <a:avLst/>
                    </a:prstGeom>
                    <a:noFill/>
                    <a:ln w="9525">
                      <a:noFill/>
                      <a:miter lim="800000"/>
                      <a:headEnd/>
                      <a:tailEnd/>
                    </a:ln>
                  </pic:spPr>
                </pic:pic>
              </a:graphicData>
            </a:graphic>
          </wp:inline>
        </w:drawing>
      </w:r>
      <w:r w:rsidRPr="001454E4">
        <w:rPr>
          <w:rFonts w:ascii="inherit" w:eastAsia="Times New Roman" w:hAnsi="inherit" w:cs="Arial"/>
          <w:color w:val="292C33"/>
          <w:sz w:val="21"/>
          <w:szCs w:val="21"/>
          <w:bdr w:val="none" w:sz="0" w:space="0" w:color="auto" w:frame="1"/>
        </w:rPr>
        <w:br/>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Tap the link and you should see one of three possible messages.</w:t>
      </w:r>
    </w:p>
    <w:p w:rsidR="001454E4" w:rsidRPr="001454E4" w:rsidRDefault="001454E4" w:rsidP="001454E4">
      <w:pPr>
        <w:numPr>
          <w:ilvl w:val="1"/>
          <w:numId w:val="1"/>
        </w:numPr>
        <w:shd w:val="clear" w:color="auto" w:fill="FFFFFF"/>
        <w:spacing w:after="0" w:line="336" w:lineRule="atLeast"/>
        <w:ind w:left="1344"/>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 xml:space="preserve">"Success! We have validated your </w:t>
      </w:r>
      <w:proofErr w:type="spellStart"/>
      <w:r w:rsidRPr="001454E4">
        <w:rPr>
          <w:rFonts w:ascii="inherit" w:eastAsia="Times New Roman" w:hAnsi="inherit" w:cs="Arial"/>
          <w:color w:val="292C33"/>
          <w:sz w:val="21"/>
          <w:szCs w:val="21"/>
        </w:rPr>
        <w:t>pri</w:t>
      </w:r>
      <w:r w:rsidRPr="001454E4">
        <w:rPr>
          <w:rFonts w:ascii="Tahoma" w:eastAsia="Times New Roman" w:hAnsi="Tahoma" w:cs="Tahoma"/>
          <w:color w:val="292C33"/>
          <w:sz w:val="21"/>
          <w:szCs w:val="21"/>
        </w:rPr>
        <w:t>﻿</w:t>
      </w:r>
      <w:proofErr w:type="gramStart"/>
      <w:r w:rsidRPr="001454E4">
        <w:rPr>
          <w:rFonts w:ascii="Times New Roman" w:eastAsia="Times New Roman" w:hAnsi="Times New Roman" w:cs="Times New Roman"/>
          <w:color w:val="292C33"/>
          <w:sz w:val="21"/>
          <w:szCs w:val="21"/>
        </w:rPr>
        <w:t>mary</w:t>
      </w:r>
      <w:proofErr w:type="spellEnd"/>
      <w:proofErr w:type="gramEnd"/>
      <w:r w:rsidRPr="001454E4">
        <w:rPr>
          <w:rFonts w:ascii="Times New Roman" w:eastAsia="Times New Roman" w:hAnsi="Times New Roman" w:cs="Times New Roman"/>
          <w:color w:val="292C33"/>
          <w:sz w:val="21"/>
          <w:szCs w:val="21"/>
        </w:rPr>
        <w:t xml:space="preserve"> SMS." (or "secondary SMS" if that's what you were verifying) The SMS number is verified and ready to receive texts from the team. You may skip the rest of the steps.</w:t>
      </w:r>
    </w:p>
    <w:p w:rsidR="001454E4" w:rsidRPr="001454E4" w:rsidRDefault="001454E4" w:rsidP="001454E4">
      <w:pPr>
        <w:numPr>
          <w:ilvl w:val="1"/>
          <w:numId w:val="1"/>
        </w:numPr>
        <w:shd w:val="clear" w:color="auto" w:fill="FFFFFF"/>
        <w:spacing w:after="0" w:line="336" w:lineRule="atLeast"/>
        <w:ind w:left="1344"/>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"Sorry, your primary SMS has already been validated." Sometimes just opening the text will verify the number, resulting in this message. The SMS number is verified and ready to receive texts from the team. You may skip the rest of the steps.</w:t>
      </w:r>
    </w:p>
    <w:p w:rsidR="001454E4" w:rsidRPr="001454E4" w:rsidRDefault="001454E4" w:rsidP="001454E4">
      <w:pPr>
        <w:numPr>
          <w:ilvl w:val="1"/>
          <w:numId w:val="1"/>
        </w:numPr>
        <w:shd w:val="clear" w:color="auto" w:fill="FFFFFF"/>
        <w:spacing w:after="0" w:line="336" w:lineRule="atLeast"/>
        <w:ind w:left="1344"/>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"Sorry, the code XXXX did not match any codes." Continue to the next step.</w:t>
      </w:r>
    </w:p>
    <w:p w:rsidR="001454E4" w:rsidRPr="001454E4" w:rsidRDefault="001454E4" w:rsidP="001454E4">
      <w:pPr>
        <w:numPr>
          <w:ilvl w:val="1"/>
          <w:numId w:val="1"/>
        </w:numPr>
        <w:shd w:val="clear" w:color="auto" w:fill="FFFFFF"/>
        <w:spacing w:after="0" w:line="336" w:lineRule="atLeast"/>
        <w:ind w:left="1344"/>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If tapping the link doesn't work, note the four digit code number in the text message.</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lastRenderedPageBreak/>
        <w:t xml:space="preserve">Back in your team's </w:t>
      </w:r>
      <w:proofErr w:type="spellStart"/>
      <w:r w:rsidRPr="001454E4">
        <w:rPr>
          <w:rFonts w:ascii="inherit" w:eastAsia="Times New Roman" w:hAnsi="inherit" w:cs="Arial"/>
          <w:color w:val="292C33"/>
          <w:sz w:val="21"/>
          <w:szCs w:val="21"/>
        </w:rPr>
        <w:t>SwimOffice</w:t>
      </w:r>
      <w:proofErr w:type="spellEnd"/>
      <w:r w:rsidRPr="001454E4">
        <w:rPr>
          <w:rFonts w:ascii="inherit" w:eastAsia="Times New Roman" w:hAnsi="inherit" w:cs="Arial"/>
          <w:color w:val="292C33"/>
          <w:sz w:val="21"/>
          <w:szCs w:val="21"/>
        </w:rPr>
        <w:t xml:space="preserve"> </w:t>
      </w:r>
      <w:proofErr w:type="gramStart"/>
      <w:r w:rsidRPr="001454E4">
        <w:rPr>
          <w:rFonts w:ascii="inherit" w:eastAsia="Times New Roman" w:hAnsi="inherit" w:cs="Arial"/>
          <w:color w:val="292C33"/>
          <w:sz w:val="21"/>
          <w:szCs w:val="21"/>
        </w:rPr>
        <w:t>website,</w:t>
      </w:r>
      <w:proofErr w:type="gramEnd"/>
      <w:r w:rsidRPr="001454E4">
        <w:rPr>
          <w:rFonts w:ascii="inherit" w:eastAsia="Times New Roman" w:hAnsi="inherit" w:cs="Arial"/>
          <w:color w:val="292C33"/>
          <w:sz w:val="21"/>
          <w:szCs w:val="21"/>
        </w:rPr>
        <w:t xml:space="preserve"> click the</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Unverified</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button above the SMS number.</w:t>
      </w:r>
      <w:r w:rsidRPr="001454E4">
        <w:rPr>
          <w:rFonts w:ascii="inherit" w:eastAsia="Times New Roman" w:hAnsi="inherit" w:cs="Arial"/>
          <w:color w:val="292C33"/>
          <w:sz w:val="21"/>
          <w:szCs w:val="21"/>
        </w:rPr>
        <w:br/>
      </w:r>
      <w:r>
        <w:rPr>
          <w:rFonts w:ascii="inherit" w:eastAsia="Times New Roman" w:hAnsi="inherit" w:cs="Arial"/>
          <w:noProof/>
          <w:color w:val="292C33"/>
          <w:sz w:val="21"/>
          <w:szCs w:val="21"/>
          <w:bdr w:val="none" w:sz="0" w:space="0" w:color="auto" w:frame="1"/>
        </w:rPr>
        <w:drawing>
          <wp:inline distT="0" distB="0" distL="0" distR="0">
            <wp:extent cx="3409950" cy="2819400"/>
            <wp:effectExtent l="19050" t="0" r="0" b="0"/>
            <wp:docPr id="4" name="Picture 4" descr="Enter SMS verification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ter SMS verification code"/>
                    <pic:cNvPicPr>
                      <a:picLocks noChangeAspect="1" noChangeArrowheads="1"/>
                    </pic:cNvPicPr>
                  </pic:nvPicPr>
                  <pic:blipFill>
                    <a:blip r:embed="rId10" cstate="print"/>
                    <a:srcRect/>
                    <a:stretch>
                      <a:fillRect/>
                    </a:stretch>
                  </pic:blipFill>
                  <pic:spPr bwMode="auto">
                    <a:xfrm>
                      <a:off x="0" y="0"/>
                      <a:ext cx="3409950" cy="2819400"/>
                    </a:xfrm>
                    <a:prstGeom prst="rect">
                      <a:avLst/>
                    </a:prstGeom>
                    <a:noFill/>
                    <a:ln w="9525">
                      <a:noFill/>
                      <a:miter lim="800000"/>
                      <a:headEnd/>
                      <a:tailEnd/>
                    </a:ln>
                  </pic:spPr>
                </pic:pic>
              </a:graphicData>
            </a:graphic>
          </wp:inline>
        </w:drawing>
      </w:r>
      <w:r w:rsidRPr="001454E4">
        <w:rPr>
          <w:rFonts w:ascii="inherit" w:eastAsia="Times New Roman" w:hAnsi="inherit" w:cs="Arial"/>
          <w:color w:val="292C33"/>
          <w:sz w:val="21"/>
          <w:szCs w:val="21"/>
          <w:bdr w:val="none" w:sz="0" w:space="0" w:color="auto" w:frame="1"/>
        </w:rPr>
        <w:br/>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If you got the error in step 7c on your mobile device, click</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Resend Verification</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and go back to step 6.</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Enter the four digit code from your text message in the</w:t>
      </w:r>
      <w:r w:rsidRPr="001454E4">
        <w:rPr>
          <w:rFonts w:ascii="inherit" w:eastAsia="Times New Roman" w:hAnsi="inherit" w:cs="Arial"/>
          <w:color w:val="292C33"/>
          <w:sz w:val="21"/>
        </w:rPr>
        <w:t> </w:t>
      </w:r>
      <w:r w:rsidRPr="001454E4">
        <w:rPr>
          <w:rFonts w:ascii="inherit" w:eastAsia="Times New Roman" w:hAnsi="inherit" w:cs="Arial"/>
          <w:i/>
          <w:iCs/>
          <w:color w:val="292C33"/>
          <w:sz w:val="21"/>
        </w:rPr>
        <w:t>Verification Code</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field and click</w:t>
      </w:r>
      <w:r w:rsidRPr="001454E4">
        <w:rPr>
          <w:rFonts w:ascii="inherit" w:eastAsia="Times New Roman" w:hAnsi="inherit" w:cs="Arial"/>
          <w:color w:val="292C33"/>
          <w:sz w:val="21"/>
        </w:rPr>
        <w:t> </w:t>
      </w:r>
      <w:r w:rsidRPr="001454E4">
        <w:rPr>
          <w:rFonts w:ascii="inherit" w:eastAsia="Times New Roman" w:hAnsi="inherit" w:cs="Arial"/>
          <w:b/>
          <w:bCs/>
          <w:color w:val="292C33"/>
          <w:sz w:val="21"/>
        </w:rPr>
        <w:t>Verify</w:t>
      </w:r>
      <w:r w:rsidRPr="001454E4">
        <w:rPr>
          <w:rFonts w:ascii="inherit" w:eastAsia="Times New Roman" w:hAnsi="inherit" w:cs="Arial"/>
          <w:color w:val="292C33"/>
          <w:sz w:val="21"/>
          <w:szCs w:val="21"/>
        </w:rPr>
        <w:t>.</w:t>
      </w:r>
    </w:p>
    <w:p w:rsidR="001454E4" w:rsidRPr="001454E4" w:rsidRDefault="001454E4" w:rsidP="001454E4">
      <w:pPr>
        <w:numPr>
          <w:ilvl w:val="0"/>
          <w:numId w:val="1"/>
        </w:numPr>
        <w:shd w:val="clear" w:color="auto" w:fill="FFFFFF"/>
        <w:spacing w:after="0" w:line="336" w:lineRule="atLeast"/>
        <w:ind w:left="672"/>
        <w:textAlignment w:val="baseline"/>
        <w:rPr>
          <w:rFonts w:ascii="inherit" w:eastAsia="Times New Roman" w:hAnsi="inherit" w:cs="Arial"/>
          <w:color w:val="292C33"/>
          <w:sz w:val="21"/>
          <w:szCs w:val="21"/>
        </w:rPr>
      </w:pPr>
      <w:r w:rsidRPr="001454E4">
        <w:rPr>
          <w:rFonts w:ascii="inherit" w:eastAsia="Times New Roman" w:hAnsi="inherit" w:cs="Arial"/>
          <w:color w:val="292C33"/>
          <w:sz w:val="21"/>
          <w:szCs w:val="21"/>
        </w:rPr>
        <w:t>You will see</w:t>
      </w:r>
      <w:r w:rsidRPr="001454E4">
        <w:rPr>
          <w:rFonts w:ascii="inherit" w:eastAsia="Times New Roman" w:hAnsi="inherit" w:cs="Arial"/>
          <w:color w:val="292C33"/>
          <w:sz w:val="21"/>
        </w:rPr>
        <w:t> </w:t>
      </w:r>
      <w:r w:rsidRPr="001454E4">
        <w:rPr>
          <w:rFonts w:ascii="inherit" w:eastAsia="Times New Roman" w:hAnsi="inherit" w:cs="Arial"/>
          <w:i/>
          <w:iCs/>
          <w:color w:val="292C33"/>
          <w:sz w:val="21"/>
        </w:rPr>
        <w:t>Verified</w:t>
      </w:r>
      <w:r w:rsidRPr="001454E4">
        <w:rPr>
          <w:rFonts w:ascii="inherit" w:eastAsia="Times New Roman" w:hAnsi="inherit" w:cs="Arial"/>
          <w:color w:val="292C33"/>
          <w:sz w:val="21"/>
        </w:rPr>
        <w:t> </w:t>
      </w:r>
      <w:r w:rsidRPr="001454E4">
        <w:rPr>
          <w:rFonts w:ascii="inherit" w:eastAsia="Times New Roman" w:hAnsi="inherit" w:cs="Arial"/>
          <w:color w:val="292C33"/>
          <w:sz w:val="21"/>
          <w:szCs w:val="21"/>
        </w:rPr>
        <w:t>in green above the SMS number. You may need to refresh the screen to see this.</w:t>
      </w:r>
      <w:r w:rsidRPr="001454E4">
        <w:rPr>
          <w:rFonts w:ascii="inherit" w:eastAsia="Times New Roman" w:hAnsi="inherit" w:cs="Arial"/>
          <w:color w:val="292C33"/>
          <w:sz w:val="21"/>
          <w:szCs w:val="21"/>
        </w:rPr>
        <w:br/>
      </w:r>
      <w:r>
        <w:rPr>
          <w:rFonts w:ascii="inherit" w:eastAsia="Times New Roman" w:hAnsi="inherit" w:cs="Arial"/>
          <w:noProof/>
          <w:color w:val="292C33"/>
          <w:sz w:val="21"/>
          <w:szCs w:val="21"/>
          <w:bdr w:val="none" w:sz="0" w:space="0" w:color="auto" w:frame="1"/>
        </w:rPr>
        <w:drawing>
          <wp:inline distT="0" distB="0" distL="0" distR="0">
            <wp:extent cx="1704975" cy="638175"/>
            <wp:effectExtent l="19050" t="0" r="9525" b="0"/>
            <wp:docPr id="5" name="Picture 5" descr="Verified SMS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ified SMS number"/>
                    <pic:cNvPicPr>
                      <a:picLocks noChangeAspect="1" noChangeArrowheads="1"/>
                    </pic:cNvPicPr>
                  </pic:nvPicPr>
                  <pic:blipFill>
                    <a:blip r:embed="rId11" cstate="print"/>
                    <a:srcRect/>
                    <a:stretch>
                      <a:fillRect/>
                    </a:stretch>
                  </pic:blipFill>
                  <pic:spPr bwMode="auto">
                    <a:xfrm>
                      <a:off x="0" y="0"/>
                      <a:ext cx="1704975" cy="638175"/>
                    </a:xfrm>
                    <a:prstGeom prst="rect">
                      <a:avLst/>
                    </a:prstGeom>
                    <a:noFill/>
                    <a:ln w="9525">
                      <a:noFill/>
                      <a:miter lim="800000"/>
                      <a:headEnd/>
                      <a:tailEnd/>
                    </a:ln>
                  </pic:spPr>
                </pic:pic>
              </a:graphicData>
            </a:graphic>
          </wp:inline>
        </w:drawing>
      </w:r>
    </w:p>
    <w:p w:rsidR="00622FB2" w:rsidRDefault="00622FB2"/>
    <w:sectPr w:rsidR="00622FB2" w:rsidSect="00622FB2">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4E4" w:rsidRDefault="001454E4" w:rsidP="001454E4">
      <w:pPr>
        <w:spacing w:after="0" w:line="240" w:lineRule="auto"/>
      </w:pPr>
      <w:r>
        <w:separator/>
      </w:r>
    </w:p>
  </w:endnote>
  <w:endnote w:type="continuationSeparator" w:id="0">
    <w:p w:rsidR="001454E4" w:rsidRDefault="001454E4" w:rsidP="00145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4E4" w:rsidRDefault="001454E4" w:rsidP="001454E4">
      <w:pPr>
        <w:spacing w:after="0" w:line="240" w:lineRule="auto"/>
      </w:pPr>
      <w:r>
        <w:separator/>
      </w:r>
    </w:p>
  </w:footnote>
  <w:footnote w:type="continuationSeparator" w:id="0">
    <w:p w:rsidR="001454E4" w:rsidRDefault="001454E4" w:rsidP="001454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4E4" w:rsidRPr="001454E4" w:rsidRDefault="001454E4" w:rsidP="001454E4">
    <w:pPr>
      <w:pStyle w:val="Header"/>
      <w:jc w:val="center"/>
      <w:rPr>
        <w:b/>
        <w:sz w:val="32"/>
      </w:rPr>
    </w:pPr>
    <w:r w:rsidRPr="001454E4">
      <w:rPr>
        <w:b/>
        <w:sz w:val="32"/>
      </w:rPr>
      <w:t>Add and Verify a Cell Number for SMS/Texting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D2883"/>
    <w:multiLevelType w:val="multilevel"/>
    <w:tmpl w:val="EDD47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4E4"/>
    <w:rsid w:val="001454E4"/>
    <w:rsid w:val="00622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B2"/>
  </w:style>
  <w:style w:type="paragraph" w:styleId="Heading1">
    <w:name w:val="heading 1"/>
    <w:basedOn w:val="Normal"/>
    <w:next w:val="Normal"/>
    <w:link w:val="Heading1Char"/>
    <w:uiPriority w:val="9"/>
    <w:qFormat/>
    <w:rsid w:val="00145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4E4"/>
    <w:rPr>
      <w:b/>
      <w:bCs/>
    </w:rPr>
  </w:style>
  <w:style w:type="character" w:customStyle="1" w:styleId="apple-converted-space">
    <w:name w:val="apple-converted-space"/>
    <w:basedOn w:val="DefaultParagraphFont"/>
    <w:rsid w:val="001454E4"/>
  </w:style>
  <w:style w:type="character" w:styleId="Emphasis">
    <w:name w:val="Emphasis"/>
    <w:basedOn w:val="DefaultParagraphFont"/>
    <w:uiPriority w:val="20"/>
    <w:qFormat/>
    <w:rsid w:val="001454E4"/>
    <w:rPr>
      <w:i/>
      <w:iCs/>
    </w:rPr>
  </w:style>
  <w:style w:type="paragraph" w:styleId="BalloonText">
    <w:name w:val="Balloon Text"/>
    <w:basedOn w:val="Normal"/>
    <w:link w:val="BalloonTextChar"/>
    <w:uiPriority w:val="99"/>
    <w:semiHidden/>
    <w:unhideWhenUsed/>
    <w:rsid w:val="00145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4E4"/>
    <w:rPr>
      <w:rFonts w:ascii="Tahoma" w:hAnsi="Tahoma" w:cs="Tahoma"/>
      <w:sz w:val="16"/>
      <w:szCs w:val="16"/>
    </w:rPr>
  </w:style>
  <w:style w:type="character" w:customStyle="1" w:styleId="Heading1Char">
    <w:name w:val="Heading 1 Char"/>
    <w:basedOn w:val="DefaultParagraphFont"/>
    <w:link w:val="Heading1"/>
    <w:uiPriority w:val="9"/>
    <w:rsid w:val="001454E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454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4E4"/>
  </w:style>
  <w:style w:type="paragraph" w:styleId="Footer">
    <w:name w:val="footer"/>
    <w:basedOn w:val="Normal"/>
    <w:link w:val="FooterChar"/>
    <w:uiPriority w:val="99"/>
    <w:semiHidden/>
    <w:unhideWhenUsed/>
    <w:rsid w:val="00145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54E4"/>
  </w:style>
</w:styles>
</file>

<file path=word/webSettings.xml><?xml version="1.0" encoding="utf-8"?>
<w:webSettings xmlns:r="http://schemas.openxmlformats.org/officeDocument/2006/relationships" xmlns:w="http://schemas.openxmlformats.org/wordprocessingml/2006/main">
  <w:divs>
    <w:div w:id="20445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cp:revision>
  <dcterms:created xsi:type="dcterms:W3CDTF">2017-01-15T19:02:00Z</dcterms:created>
  <dcterms:modified xsi:type="dcterms:W3CDTF">2017-01-15T19:07:00Z</dcterms:modified>
</cp:coreProperties>
</file>